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EB" w:rsidRDefault="00F72DE2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7BFEE41" wp14:editId="5371CF7E">
            <wp:extent cx="6480175" cy="96131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1091" cy="961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A30" w:rsidRDefault="007D0A30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0A30" w:rsidRDefault="007D0A30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7FC" w:rsidRDefault="005707FC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Адаптированная</w:t>
      </w:r>
      <w:r w:rsidR="000D0311" w:rsidRPr="000D0311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для детей младшего возраста </w:t>
      </w:r>
    </w:p>
    <w:p w:rsidR="000D0311" w:rsidRPr="000D0311" w:rsidRDefault="000D0311" w:rsidP="000D0311">
      <w:pPr>
        <w:spacing w:before="207" w:after="20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hAnsi="Times New Roman" w:cs="Times New Roman"/>
          <w:b/>
          <w:bCs/>
          <w:sz w:val="28"/>
          <w:szCs w:val="28"/>
        </w:rPr>
        <w:t>"Магия песка" (световой стол)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записка.</w:t>
      </w:r>
    </w:p>
    <w:p w:rsidR="000D0311" w:rsidRPr="000D0311" w:rsidRDefault="005707FC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по познавательному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эмоциональному развитию для детей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учащихся 1 класса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“Магия песка”, (далее Программа)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для детей сирот и детей оставшихся без попечения родителей «Лаишевский детский дом» направлена на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навательно-эстетическое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эмоционально-волевое развитие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Программа направлена на: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мелкой моторики и повышение тактильной чувствительности.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воображения, творческого мышления.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высших психических функций.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двух полушарий головного мозга (активизацию структур мозга, межполушарного взаимодействия).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стресса и гармонизация внутреннего состояния.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Общая характеристика работы с песком.</w:t>
      </w:r>
    </w:p>
    <w:p w:rsidR="000D0311" w:rsidRPr="000D0311" w:rsidRDefault="000D0311" w:rsidP="000D0311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“Часто руки знают,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распутать то,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чем тщетно бьётся разум”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К.Г.Юнг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песком как способ развития и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самотерапии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известен с древних времен. Податливость песка будит желание создать из него миниатюрную картину мира. Человек выступает в песочнице как созидатель — один жизненный сюжет меняет другой, следуя законам бытия: все приходит и все уходит, нет ничего такого, что было бы непоправимо разрушено, просто старое превращается в нечто иное, новое. При многократном переживании этого ощущения человек достигает состояния душевного равновесия.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песком — это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психологов показывают, что именно первые совместные игры детей в песочнице могут наглядно показать родителям особенности поведения и развития их детей. Родители видят, что ребенок становится излишне агрессивным или робким в общении со сверстниками — это может стать поводом для размышлений о системе воспитания.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 традиционных педагогических занятий в песочницу дает больший воспитательный и образовательный эффект, нежели стандартные формы обучения.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Во-первых, существенно усиливается желание ребенка узнавать что-то новое, экспериментировать и работать самостоятельно.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в песочнице мощно развивается тактильная чувствительность как основа “ручного интеллекта”.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в играх с песком более гармонично и интенсивно развиваются все познавательные функции (восприятие, внимание, память, мышление), а также речь и моторика.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совершенствуется предметно-игровая деятельность, что в дальнейшем способствует развитию сюжетно-ролевой игры и коммуникативных навыков ребенка.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В-пятых, песок, как и вода, способен “заземлять” отрицательную энергию, что особенно актуально в работе с “особыми” детьми.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с помощью техники рисования песком. Развитие мелкой моторики пальцев рук.</w:t>
      </w:r>
    </w:p>
    <w:p w:rsidR="005707FC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программы: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игры, познавательной активности и исследовательской деятельности, в форме творческой активности, обеспечивающей художественно-эстетическое развитие ребёнка (ФГОС).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передавать форму, строение предмета, правильные пропорции его частей, использую разные оттенки света и тени;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статичные песочные картины с учётом ритма, симметрии;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композиционные умения при изображении групп предметов или сюжетов;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художественно-эстетический вкус;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сотрудничества, создавать эмоциональный комфорт;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работы:</w:t>
      </w:r>
    </w:p>
    <w:p w:rsidR="000D0311" w:rsidRPr="000D0311" w:rsidRDefault="000D0311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рассчитана на 1 год  (дети 3-7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лет).</w:t>
      </w:r>
    </w:p>
    <w:p w:rsidR="000D0311" w:rsidRPr="000D0311" w:rsidRDefault="005707FC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Подгруппа может насчитывать 2-3 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ребёнка.</w:t>
      </w:r>
    </w:p>
    <w:p w:rsidR="000D0311" w:rsidRPr="000D0311" w:rsidRDefault="000D0311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организации занятий 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групповая. Периодичность зан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ятий - 1 раз в неделю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занятий: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 - дети 3-4 лет;</w:t>
      </w:r>
    </w:p>
    <w:p w:rsidR="005707FC" w:rsidRDefault="005707FC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20 минут – 4-5 лет</w:t>
      </w:r>
    </w:p>
    <w:p w:rsidR="005707FC" w:rsidRPr="000D0311" w:rsidRDefault="005707FC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25 минут – 5-7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совместной деятельности с использованием песочницы дети научаться последовательно и точно передавать увиденное, с учётом развития сюжета; умеют выстраивать композиции на песке по образцу; после проведённой совместной деятельности у всех детей заметно эмоционально положительное состояние, дети получают удовольствие от игр и совместной деятельности с другими детьми; внимательно относятся к коллективу при организации групповой деятельности.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с детьми: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Согласие и желание ребенка.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Специальная подготовка педагога-психолога, его творческий подход к проведению занятий.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 программы дополнительного образования: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на занятиях, свободное общение с ребёнком, индивидуальные игровые упражнения, диагностические беседы.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Содержание программы.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“педагогической песочницы”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Световой стол 60/70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см .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Высота бортов 4,5 см. 5 световых программ (жёлтый, зелёный, белый, синий, красный). Программы переключаются с помощью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кнопок .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режим “Северное сияние”.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Чистый белый песок.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Музыкальное сопровождение на CD.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Материалы для рисования: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кондитерского шприца (бумажный кулёк)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массажного мяча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ситечка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трафаретов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трубочки (выдувание рисунков)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декоративных украшений (камни, палочки)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кистей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Организация игр-занятий с песком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Ориентировочный этап</w:t>
      </w: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адаптационных игр-занятий в песке действия и объяснения психолога соотносятся с возрастом детей).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Игры-занятия проводятся с подгруппой детей на большом световом столе.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знакомит детей со своей игрушкой-посредником в играх с песком — это может быть Мишутка. Игрушка должна быть красивой и интересной для детей. Данную игрушку можно использовать только в песочнице или в некоторых исключительных случаях на занятиях в группе, так как через эту игрушку воспитатель объявляет все правила поведения, запреты и поощрения.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в ходе проведения игр обращает внимание детей на изменение тактильных ощущений, побуждая их высказываться, сравнивать.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сначала показывает в песке все движения, затем дети их повторяют; выполняют вместе со взрослым — “рука в руке”.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с Мишуткой.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Мишутка приглашает детей к себе в гости, в песочницу. Дети внимательно рассматривают саму песочницу (ее форму, цвет, материал, из которого она сделана). При работе с дошкольниками можно сразу придумать ритуал приветствия (звук колокольчика, определенное движение и т.п.). Также дети с помощью Мишутки обозначают для себя некоторые правила поведения в песочнице.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дети говорят о том, какие игры и занятия в песке могут приносить удовольствие и радость. Мишутка хвалит каждого высказавшегося ребенка и 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предлагает поиграть с ним в разные игры. Занятия в песочнице заканчивается ритуалом прощания. Для детей с особенностями в развитии обязательны тактильные маркеры начала и окончания занятия.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Способы работы с песком: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Способы засыпания рабочего стола: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просеивание (сквозь пальцы)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расхлопывание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ладошкой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(сыпем из кулачка)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торнадо (сыпем из двух кулачков)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волна</w:t>
      </w:r>
    </w:p>
    <w:p w:rsidR="000D0311" w:rsidRPr="00594175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Техника рисования песком (основные приёмы):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Насыпание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ладони, из кулачка, из пальцев;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Втирание: пальцем, несколькими пальцами, симметрично двумя руками, ребром ладони, ладонью, кулачком, ребром большого пальца, рисование мизинцем;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Процарапывание: палочкой, картоном, кистью;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Отпечаток: предметов, трафаретов, ладоней;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 работе с песком на световых столах: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отличается простотой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Песочное рисование это – КРАСОТА!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Пластичность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стресса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светом, цветом, музыкой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игровую среду. Для активизации внимания ребёнка в начале игры предлагается стихотворное вступление:</w:t>
      </w:r>
    </w:p>
    <w:p w:rsidR="000D0311" w:rsidRPr="000D0311" w:rsidRDefault="000D0311" w:rsidP="00594175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ладошки наши посмотрите,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них доброту, любовь найди.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злодеев побеждать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Мало просто много знать.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быть активным,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Смелым, добрым, сильным.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желательно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всё внимательно!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А.Густышкин</w:t>
      </w:r>
      <w:proofErr w:type="spellEnd"/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в песочнице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намеренно выбрасывать песок из песочницы.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бросать песок в других или брать его в рот.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надо помочь Мишутке убрать все игрушки на свои места.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в песке надо помыть ручки.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вводное “Здравствуй, Песок!”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снизить психофизическое напряжение.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 от имени Мишутки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просит по-разному поздороваться с песком, то есть различными способами дотронуться до песка.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Дотрагивается до песка поочерёдно пальцами одной, потом второй руки, затем всеми пальцами одновременно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Легко/с напряжением сжимаем кулачки с песком, затем высыпаем в песочницу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Дотрагиваемся до песка всей ладошкой – внутренней, затем тыльной стороной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Перетираем песок между пальцами и ладонями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последнем случае можно спрятать в песке маленькую плоскую игрушку: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“С тобой захотел поздороваться один из обитателей песка...”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описывают и сравнивают свои ощущения:</w:t>
      </w:r>
    </w:p>
    <w:p w:rsidR="000D0311" w:rsidRPr="000D0311" w:rsidRDefault="000D0311" w:rsidP="005941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“приятно - неприятно”</w:t>
      </w:r>
    </w:p>
    <w:p w:rsidR="000D0311" w:rsidRPr="000D0311" w:rsidRDefault="000D0311" w:rsidP="005941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“колючее – шершавое - гладкое”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Катаем гладкий и массажный мяч.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Ритуал прощания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Наше занятие окончено. Спасибо! Но прежде чем уходить, мы расскажем Мишутке, чем мы занимались.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припоминают ход занятия и рассказывают о проделанной работе.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Мишутка любит вас, а вы его?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обнимают Мишутку и говорят: “Как я тебя люблю”.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свидания, я буду вас ждать.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</w:t>
      </w:r>
      <w:r w:rsidR="0071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держание работы с детьми</w:t>
      </w: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33"/>
        <w:gridCol w:w="781"/>
        <w:gridCol w:w="1918"/>
        <w:gridCol w:w="3288"/>
        <w:gridCol w:w="3095"/>
      </w:tblGrid>
      <w:tr w:rsidR="000D0311" w:rsidRPr="000D0311" w:rsidTr="000D03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песком. Свойства песка.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“Здравствуй, песок!”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“Воздушные шары”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психоэмоционального напряжения. Положительный эмоциональный настрой,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рисовать прямые вертикальные прямые и волнистые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Группировать по форме, цвету,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“Солнышко”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“Тучка и дождик”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рисовать прямые вертикальные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“Лесенка”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горизонтальные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“Арбуз”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Упражнение для развития чувства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“Яблоня”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Втирание указательным пальцем или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 кругов – яблоки.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“Ёжик”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“Лес. Ёлка”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проводить прямые наклонные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“Клубок”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спирали закручивающейся к центру и раскручивающейся наружу. Динамичное движение.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“Овечка”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спирали закручивающейся к центру и раскручивающейся наружу. Динамичное движение.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“Неваляшка”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кругов кулачком. Украшение.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сравнивать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“Снеговик”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кругов кулачком. Украшение.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“Снежинка”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пересекающиеся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“Новогодняя ёлочка”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психоэмоционального напряжения.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проводить прямые наклонные линии. Рисование указательным пальцем кругов.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сравнивать предметы (по размеру,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“Улыбка”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“Морской лес”, “Звезда”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“Осьминог”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психоэмоционального напряжения. Положительный эмоциональный настрой,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Группировать по форме, цвету,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“Кит”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“Рыбка”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“Город”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насыпания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“Корабль. Море”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втирания кулачком,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“Машина”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“Самолёт”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“Торт со свечами”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тактильной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втирания кулачком, пальцем, ребром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 Рисование вертикальных линий.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рисовать прямые вертикальные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“Цветы для мамы”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“Сердечко”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развития чувства 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“Кот с усами”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развития чувства 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“Вертолёт”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“Ракета. Комета”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“Мухомор”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“Петушок”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Дуги. Чувство симметрии.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“Цыплёнок”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“Лягушка”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“Бабочка”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“Божья коровка”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часов</w:t>
            </w:r>
          </w:p>
        </w:tc>
      </w:tr>
    </w:tbl>
    <w:p w:rsidR="00594175" w:rsidRDefault="00594175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Литература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Занятия с детьми 3-7 лет по развитию эмоционально-коммуникативной и познавательной сфер средствами песочной терапии / авт. – сост. М.А. Федосеева. – Волгоград: Учитель, 2015. – 122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2. Лыкова И.А. Изобразительная деятельность в детском саду, младшая группа: планирование, конспекты занятий, методические рекомендации – М.: Карапуз – Дидактика, 2007 – 144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Монина.Г.Б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., Гурин Ю.В. Игры для детей от трёх до семи лет. – СПб.: Речь; М.: Сфера, 2011. – 256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От рождения до школы. Примерная общеобразовательная программа дошкольного образования / Под ред.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Синтез, 2014. –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Роньжина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Занятия психолога с детьми 2-4 – х лет в период адаптации к дошкольному учреждению. –М.: ООО “Национальный книжный центр”, 2013. – 72 с. (Психологическая служба).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Шарохина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 Коррекционно-развивающие занятия: младшая, средняя группы. – М.: ООО “Национальный книжный центр”, 2014. – 136 с. (Психологическая служба).</w:t>
      </w:r>
    </w:p>
    <w:p w:rsidR="009D1F8F" w:rsidRPr="000D0311" w:rsidRDefault="009D1F8F">
      <w:pPr>
        <w:rPr>
          <w:rFonts w:ascii="Times New Roman" w:hAnsi="Times New Roman" w:cs="Times New Roman"/>
          <w:sz w:val="28"/>
          <w:szCs w:val="28"/>
        </w:rPr>
      </w:pPr>
    </w:p>
    <w:sectPr w:rsidR="009D1F8F" w:rsidRPr="000D0311" w:rsidSect="005707F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0FE5"/>
    <w:multiLevelType w:val="multilevel"/>
    <w:tmpl w:val="CEDE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E6090"/>
    <w:multiLevelType w:val="multilevel"/>
    <w:tmpl w:val="969E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0709A"/>
    <w:multiLevelType w:val="multilevel"/>
    <w:tmpl w:val="05A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D431A"/>
    <w:multiLevelType w:val="multilevel"/>
    <w:tmpl w:val="EE14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758F8"/>
    <w:multiLevelType w:val="multilevel"/>
    <w:tmpl w:val="ED64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F15FF"/>
    <w:multiLevelType w:val="multilevel"/>
    <w:tmpl w:val="0592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567A3"/>
    <w:multiLevelType w:val="multilevel"/>
    <w:tmpl w:val="3D8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10EDE"/>
    <w:multiLevelType w:val="multilevel"/>
    <w:tmpl w:val="F03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D2D2B"/>
    <w:multiLevelType w:val="multilevel"/>
    <w:tmpl w:val="F3FA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11"/>
    <w:rsid w:val="000D0311"/>
    <w:rsid w:val="001E2F4A"/>
    <w:rsid w:val="00411C88"/>
    <w:rsid w:val="00454D89"/>
    <w:rsid w:val="005707FC"/>
    <w:rsid w:val="00594175"/>
    <w:rsid w:val="00712ADA"/>
    <w:rsid w:val="007D0A30"/>
    <w:rsid w:val="00845EFB"/>
    <w:rsid w:val="009D1F8F"/>
    <w:rsid w:val="00C96CF9"/>
    <w:rsid w:val="00CA2DEB"/>
    <w:rsid w:val="00E12005"/>
    <w:rsid w:val="00F7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88812-5C66-4E31-910E-B50B568C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F8F"/>
  </w:style>
  <w:style w:type="paragraph" w:styleId="1">
    <w:name w:val="heading 1"/>
    <w:basedOn w:val="a"/>
    <w:link w:val="10"/>
    <w:uiPriority w:val="9"/>
    <w:qFormat/>
    <w:rsid w:val="000D0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3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0311"/>
    <w:rPr>
      <w:color w:val="0000FF"/>
      <w:u w:val="single"/>
    </w:rPr>
  </w:style>
  <w:style w:type="character" w:styleId="a4">
    <w:name w:val="Emphasis"/>
    <w:basedOn w:val="a0"/>
    <w:uiPriority w:val="20"/>
    <w:qFormat/>
    <w:rsid w:val="000D0311"/>
    <w:rPr>
      <w:i/>
      <w:iCs/>
    </w:rPr>
  </w:style>
  <w:style w:type="paragraph" w:styleId="a5">
    <w:name w:val="Normal (Web)"/>
    <w:basedOn w:val="a"/>
    <w:uiPriority w:val="99"/>
    <w:unhideWhenUsed/>
    <w:rsid w:val="000D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031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A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5050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27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1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4033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user1</cp:lastModifiedBy>
  <cp:revision>2</cp:revision>
  <cp:lastPrinted>2019-05-19T12:16:00Z</cp:lastPrinted>
  <dcterms:created xsi:type="dcterms:W3CDTF">2023-11-03T12:04:00Z</dcterms:created>
  <dcterms:modified xsi:type="dcterms:W3CDTF">2023-11-03T12:04:00Z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102776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